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446463" w14:textId="70F0DFEB" w:rsidR="00014862" w:rsidRPr="00A704CD" w:rsidRDefault="00A704CD" w:rsidP="006E002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Seven Oaks</w:t>
      </w:r>
      <w:r w:rsidR="00E43D16" w:rsidRPr="00A704CD">
        <w:rPr>
          <w:rFonts w:ascii="Times New Roman" w:hAnsi="Times New Roman" w:cs="Times New Roman"/>
          <w:b/>
          <w:sz w:val="24"/>
          <w:szCs w:val="24"/>
        </w:rPr>
        <w:t xml:space="preserve"> Elementary School</w:t>
      </w:r>
    </w:p>
    <w:p w14:paraId="70CBF591" w14:textId="61648FA9" w:rsidR="00014862" w:rsidRPr="00A704CD" w:rsidRDefault="00F51B7D" w:rsidP="00014862">
      <w:pPr>
        <w:spacing w:after="0" w:line="240" w:lineRule="auto"/>
        <w:jc w:val="center"/>
        <w:rPr>
          <w:rFonts w:ascii="Times New Roman" w:hAnsi="Times New Roman" w:cs="Times New Roman"/>
          <w:b/>
          <w:sz w:val="24"/>
          <w:szCs w:val="24"/>
        </w:rPr>
      </w:pPr>
      <w:r w:rsidRPr="00A704CD">
        <w:rPr>
          <w:rFonts w:ascii="Times New Roman" w:hAnsi="Times New Roman" w:cs="Times New Roman"/>
          <w:b/>
          <w:sz w:val="24"/>
          <w:szCs w:val="24"/>
        </w:rPr>
        <w:t xml:space="preserve">Community </w:t>
      </w:r>
      <w:r w:rsidR="00014862" w:rsidRPr="00A704CD">
        <w:rPr>
          <w:rFonts w:ascii="Times New Roman" w:hAnsi="Times New Roman" w:cs="Times New Roman"/>
          <w:b/>
          <w:sz w:val="24"/>
          <w:szCs w:val="24"/>
        </w:rPr>
        <w:t xml:space="preserve">School Progress </w:t>
      </w:r>
      <w:r w:rsidRPr="00A704CD">
        <w:rPr>
          <w:rFonts w:ascii="Times New Roman" w:hAnsi="Times New Roman" w:cs="Times New Roman"/>
          <w:b/>
          <w:sz w:val="24"/>
          <w:szCs w:val="24"/>
        </w:rPr>
        <w:t>Summary</w:t>
      </w:r>
      <w:r w:rsidR="00014862" w:rsidRPr="00A704CD">
        <w:rPr>
          <w:rFonts w:ascii="Times New Roman" w:hAnsi="Times New Roman" w:cs="Times New Roman"/>
          <w:b/>
          <w:sz w:val="24"/>
          <w:szCs w:val="24"/>
        </w:rPr>
        <w:t xml:space="preserve"> </w:t>
      </w:r>
      <w:r w:rsidR="00B304F2" w:rsidRPr="00A704CD">
        <w:rPr>
          <w:rFonts w:ascii="Times New Roman" w:hAnsi="Times New Roman" w:cs="Times New Roman"/>
          <w:b/>
          <w:sz w:val="24"/>
          <w:szCs w:val="24"/>
        </w:rPr>
        <w:t>202</w:t>
      </w:r>
      <w:r w:rsidR="001B5939" w:rsidRPr="00A704CD">
        <w:rPr>
          <w:rFonts w:ascii="Times New Roman" w:hAnsi="Times New Roman" w:cs="Times New Roman"/>
          <w:b/>
          <w:sz w:val="24"/>
          <w:szCs w:val="24"/>
        </w:rPr>
        <w:t>3</w:t>
      </w:r>
      <w:r w:rsidR="00B304F2" w:rsidRPr="00A704CD">
        <w:rPr>
          <w:rFonts w:ascii="Times New Roman" w:hAnsi="Times New Roman" w:cs="Times New Roman"/>
          <w:b/>
          <w:sz w:val="24"/>
          <w:szCs w:val="24"/>
        </w:rPr>
        <w:t>-202</w:t>
      </w:r>
      <w:r w:rsidR="001B5939" w:rsidRPr="00A704CD">
        <w:rPr>
          <w:rFonts w:ascii="Times New Roman" w:hAnsi="Times New Roman" w:cs="Times New Roman"/>
          <w:b/>
          <w:sz w:val="24"/>
          <w:szCs w:val="24"/>
        </w:rPr>
        <w:t>4</w:t>
      </w:r>
    </w:p>
    <w:p w14:paraId="5B98A014" w14:textId="3C3F491E" w:rsidR="00014862" w:rsidRPr="00A704CD" w:rsidRDefault="003A3F88" w:rsidP="00014862">
      <w:pPr>
        <w:spacing w:after="0" w:line="240" w:lineRule="auto"/>
        <w:jc w:val="center"/>
        <w:rPr>
          <w:rFonts w:ascii="Times New Roman" w:hAnsi="Times New Roman" w:cs="Times New Roman"/>
          <w:b/>
          <w:sz w:val="24"/>
          <w:szCs w:val="24"/>
        </w:rPr>
      </w:pPr>
      <w:r w:rsidRPr="00A704CD">
        <w:rPr>
          <w:rFonts w:ascii="Times New Roman" w:hAnsi="Times New Roman" w:cs="Times New Roman"/>
          <w:b/>
          <w:sz w:val="24"/>
          <w:szCs w:val="24"/>
        </w:rPr>
        <w:t>Principal</w:t>
      </w:r>
      <w:r w:rsidR="00E43D16" w:rsidRPr="00A704CD">
        <w:rPr>
          <w:rFonts w:ascii="Times New Roman" w:hAnsi="Times New Roman" w:cs="Times New Roman"/>
          <w:b/>
          <w:sz w:val="24"/>
          <w:szCs w:val="24"/>
        </w:rPr>
        <w:t xml:space="preserve">:  </w:t>
      </w:r>
      <w:r w:rsidR="00A704CD">
        <w:rPr>
          <w:rFonts w:ascii="Times New Roman" w:hAnsi="Times New Roman" w:cs="Times New Roman"/>
          <w:b/>
          <w:sz w:val="24"/>
          <w:szCs w:val="24"/>
        </w:rPr>
        <w:t xml:space="preserve">Bre Fortkamp </w:t>
      </w:r>
    </w:p>
    <w:p w14:paraId="09420865" w14:textId="77777777" w:rsidR="00014862" w:rsidRPr="00A704CD" w:rsidRDefault="00014862" w:rsidP="00014862">
      <w:pPr>
        <w:spacing w:after="0" w:line="240" w:lineRule="auto"/>
        <w:rPr>
          <w:rFonts w:ascii="Times New Roman" w:hAnsi="Times New Roman" w:cs="Times New Roman"/>
          <w:b/>
          <w:sz w:val="24"/>
          <w:szCs w:val="24"/>
        </w:rPr>
      </w:pPr>
    </w:p>
    <w:tbl>
      <w:tblPr>
        <w:tblStyle w:val="TableGrid"/>
        <w:tblW w:w="0" w:type="auto"/>
        <w:tblBorders>
          <w:top w:val="triple" w:sz="6" w:space="0" w:color="auto"/>
          <w:left w:val="triple" w:sz="6" w:space="0" w:color="auto"/>
          <w:bottom w:val="triple" w:sz="6" w:space="0" w:color="auto"/>
          <w:right w:val="triple" w:sz="6" w:space="0" w:color="auto"/>
        </w:tblBorders>
        <w:tblLook w:val="04A0" w:firstRow="1" w:lastRow="0" w:firstColumn="1" w:lastColumn="0" w:noHBand="0" w:noVBand="1"/>
      </w:tblPr>
      <w:tblGrid>
        <w:gridCol w:w="4642"/>
        <w:gridCol w:w="4642"/>
      </w:tblGrid>
      <w:tr w:rsidR="00014862" w:rsidRPr="00A704CD" w14:paraId="313A6B65" w14:textId="77777777" w:rsidTr="009B6030">
        <w:trPr>
          <w:trHeight w:val="2157"/>
        </w:trPr>
        <w:tc>
          <w:tcPr>
            <w:tcW w:w="4642" w:type="dxa"/>
          </w:tcPr>
          <w:p w14:paraId="4548B819" w14:textId="77777777" w:rsidR="009B6030" w:rsidRPr="00A704CD" w:rsidRDefault="00014862" w:rsidP="00536254">
            <w:pPr>
              <w:rPr>
                <w:rFonts w:ascii="Times New Roman" w:hAnsi="Times New Roman" w:cs="Times New Roman"/>
                <w:sz w:val="24"/>
                <w:szCs w:val="24"/>
              </w:rPr>
            </w:pPr>
            <w:r w:rsidRPr="00A704CD">
              <w:rPr>
                <w:rFonts w:ascii="Times New Roman" w:hAnsi="Times New Roman" w:cs="Times New Roman"/>
                <w:b/>
                <w:sz w:val="24"/>
                <w:szCs w:val="24"/>
              </w:rPr>
              <w:t xml:space="preserve">BCPS Vision: </w:t>
            </w:r>
            <w:r w:rsidRPr="00A704CD">
              <w:rPr>
                <w:rFonts w:ascii="Times New Roman" w:hAnsi="Times New Roman" w:cs="Times New Roman"/>
                <w:sz w:val="24"/>
                <w:szCs w:val="24"/>
              </w:rPr>
              <w:t xml:space="preserve">Baltimore County Public Schools will be among the highest performing school systems in the nation </w:t>
            </w:r>
            <w:proofErr w:type="gramStart"/>
            <w:r w:rsidRPr="00A704CD">
              <w:rPr>
                <w:rFonts w:ascii="Times New Roman" w:hAnsi="Times New Roman" w:cs="Times New Roman"/>
                <w:sz w:val="24"/>
                <w:szCs w:val="24"/>
              </w:rPr>
              <w:t>as a result of</w:t>
            </w:r>
            <w:proofErr w:type="gramEnd"/>
            <w:r w:rsidRPr="00A704CD">
              <w:rPr>
                <w:rFonts w:ascii="Times New Roman" w:hAnsi="Times New Roman" w:cs="Times New Roman"/>
                <w:sz w:val="24"/>
                <w:szCs w:val="24"/>
              </w:rPr>
              <w:t xml:space="preserve"> creating, sustaining, and investing in excellence for every student, every school, and every community</w:t>
            </w:r>
            <w:r w:rsidR="009B6030" w:rsidRPr="00A704CD">
              <w:rPr>
                <w:rFonts w:ascii="Times New Roman" w:hAnsi="Times New Roman" w:cs="Times New Roman"/>
                <w:sz w:val="24"/>
                <w:szCs w:val="24"/>
              </w:rPr>
              <w:t>.</w:t>
            </w:r>
          </w:p>
        </w:tc>
        <w:tc>
          <w:tcPr>
            <w:tcW w:w="4642" w:type="dxa"/>
          </w:tcPr>
          <w:p w14:paraId="11CB73C5" w14:textId="3A3C81F6" w:rsidR="00E9655B" w:rsidRPr="00A704CD" w:rsidRDefault="00014862" w:rsidP="00536254">
            <w:pPr>
              <w:rPr>
                <w:rFonts w:ascii="Times New Roman" w:hAnsi="Times New Roman" w:cs="Times New Roman"/>
                <w:sz w:val="24"/>
                <w:szCs w:val="24"/>
              </w:rPr>
            </w:pPr>
            <w:r w:rsidRPr="00A704CD">
              <w:rPr>
                <w:rFonts w:ascii="Times New Roman" w:hAnsi="Times New Roman" w:cs="Times New Roman"/>
                <w:b/>
                <w:sz w:val="24"/>
                <w:szCs w:val="24"/>
              </w:rPr>
              <w:t>School Mission:</w:t>
            </w:r>
            <w:r w:rsidR="00610D8C" w:rsidRPr="00A704CD">
              <w:rPr>
                <w:rFonts w:ascii="Times New Roman" w:hAnsi="Times New Roman" w:cs="Times New Roman"/>
                <w:b/>
                <w:sz w:val="24"/>
                <w:szCs w:val="24"/>
              </w:rPr>
              <w:t xml:space="preserve"> </w:t>
            </w:r>
          </w:p>
          <w:p w14:paraId="1755FF8A" w14:textId="77777777" w:rsidR="009865A7" w:rsidRPr="009865A7" w:rsidRDefault="009865A7" w:rsidP="009865A7">
            <w:pPr>
              <w:widowControl w:val="0"/>
              <w:tabs>
                <w:tab w:val="left" w:pos="360"/>
              </w:tabs>
              <w:rPr>
                <w:rFonts w:ascii="Times New Roman" w:hAnsi="Times New Roman" w:cs="Times New Roman"/>
                <w:bCs/>
                <w:sz w:val="24"/>
                <w:szCs w:val="24"/>
                <w:lang w:val="en"/>
              </w:rPr>
            </w:pPr>
            <w:r w:rsidRPr="009865A7">
              <w:rPr>
                <w:rFonts w:ascii="Times New Roman" w:hAnsi="Times New Roman" w:cs="Times New Roman"/>
                <w:bCs/>
                <w:sz w:val="24"/>
                <w:szCs w:val="24"/>
                <w:lang w:val="en"/>
              </w:rPr>
              <w:t xml:space="preserve">Seven Oaks is a safe and caring community committed to fostering independence and creating an equitable environment for all through intentional practices.  </w:t>
            </w:r>
          </w:p>
          <w:p w14:paraId="3F36B7EA" w14:textId="7AAB4DB0" w:rsidR="00014862" w:rsidRPr="00A704CD" w:rsidRDefault="00014862" w:rsidP="00536254">
            <w:pPr>
              <w:rPr>
                <w:rFonts w:ascii="Times New Roman" w:hAnsi="Times New Roman" w:cs="Times New Roman"/>
                <w:color w:val="000000"/>
                <w:sz w:val="24"/>
                <w:szCs w:val="24"/>
              </w:rPr>
            </w:pPr>
          </w:p>
        </w:tc>
      </w:tr>
      <w:tr w:rsidR="00014862" w:rsidRPr="00A704CD" w14:paraId="3421552A" w14:textId="77777777" w:rsidTr="00536254">
        <w:tc>
          <w:tcPr>
            <w:tcW w:w="9284" w:type="dxa"/>
            <w:gridSpan w:val="2"/>
            <w:shd w:val="clear" w:color="auto" w:fill="D9D9D9" w:themeFill="background1" w:themeFillShade="D9"/>
          </w:tcPr>
          <w:p w14:paraId="2936BDEF" w14:textId="47795A59" w:rsidR="00014862" w:rsidRPr="00A704CD" w:rsidRDefault="003A3F88" w:rsidP="00536254">
            <w:pPr>
              <w:jc w:val="center"/>
              <w:rPr>
                <w:rFonts w:ascii="Times New Roman" w:hAnsi="Times New Roman" w:cs="Times New Roman"/>
                <w:b/>
                <w:sz w:val="24"/>
                <w:szCs w:val="24"/>
              </w:rPr>
            </w:pPr>
            <w:r w:rsidRPr="00A704CD">
              <w:rPr>
                <w:rFonts w:ascii="Times New Roman" w:hAnsi="Times New Roman" w:cs="Times New Roman"/>
                <w:b/>
                <w:sz w:val="24"/>
                <w:szCs w:val="24"/>
              </w:rPr>
              <w:t>ACTION STEPS</w:t>
            </w:r>
          </w:p>
        </w:tc>
      </w:tr>
      <w:tr w:rsidR="00353620" w:rsidRPr="00A704CD" w14:paraId="5C57DA2E" w14:textId="77777777" w:rsidTr="00F01997">
        <w:tc>
          <w:tcPr>
            <w:tcW w:w="9284" w:type="dxa"/>
            <w:gridSpan w:val="2"/>
            <w:shd w:val="clear" w:color="auto" w:fill="F2F2F2" w:themeFill="background1" w:themeFillShade="F2"/>
          </w:tcPr>
          <w:p w14:paraId="1D033863" w14:textId="6FED9F69" w:rsidR="00353620" w:rsidRPr="00A704CD" w:rsidRDefault="00F7678B" w:rsidP="00536254">
            <w:pPr>
              <w:jc w:val="center"/>
              <w:rPr>
                <w:rFonts w:ascii="Times New Roman" w:hAnsi="Times New Roman" w:cs="Times New Roman"/>
                <w:b/>
                <w:sz w:val="24"/>
                <w:szCs w:val="24"/>
              </w:rPr>
            </w:pPr>
            <w:r w:rsidRPr="00A704CD">
              <w:rPr>
                <w:rFonts w:ascii="Times New Roman" w:hAnsi="Times New Roman" w:cs="Times New Roman"/>
                <w:b/>
                <w:sz w:val="24"/>
                <w:szCs w:val="24"/>
              </w:rPr>
              <w:t>Culture</w:t>
            </w:r>
          </w:p>
          <w:p w14:paraId="674BA723" w14:textId="1F96E32B" w:rsidR="00353620" w:rsidRPr="00A704CD" w:rsidRDefault="00353620" w:rsidP="00536254">
            <w:pPr>
              <w:jc w:val="center"/>
              <w:rPr>
                <w:rFonts w:ascii="Times New Roman" w:hAnsi="Times New Roman" w:cs="Times New Roman"/>
                <w:b/>
                <w:sz w:val="24"/>
                <w:szCs w:val="24"/>
              </w:rPr>
            </w:pPr>
          </w:p>
        </w:tc>
      </w:tr>
      <w:tr w:rsidR="00F7678B" w:rsidRPr="00A704CD" w14:paraId="5E817D42" w14:textId="77777777" w:rsidTr="007A2A97">
        <w:tc>
          <w:tcPr>
            <w:tcW w:w="9284" w:type="dxa"/>
            <w:gridSpan w:val="2"/>
          </w:tcPr>
          <w:p w14:paraId="529BC91B" w14:textId="6A3FBDCF" w:rsidR="00F7678B" w:rsidRPr="00A704CD" w:rsidRDefault="00F7678B" w:rsidP="007A2A97">
            <w:pPr>
              <w:rPr>
                <w:rFonts w:ascii="Times New Roman" w:hAnsi="Times New Roman" w:cs="Times New Roman"/>
                <w:b/>
                <w:sz w:val="24"/>
                <w:szCs w:val="24"/>
              </w:rPr>
            </w:pPr>
            <w:r w:rsidRPr="00A704CD">
              <w:rPr>
                <w:rFonts w:ascii="Times New Roman" w:hAnsi="Times New Roman" w:cs="Times New Roman"/>
                <w:b/>
                <w:sz w:val="24"/>
                <w:szCs w:val="24"/>
              </w:rPr>
              <w:t>Action Step</w:t>
            </w:r>
            <w:r w:rsidR="00A704CD" w:rsidRPr="00A704CD">
              <w:rPr>
                <w:rFonts w:ascii="Times New Roman" w:hAnsi="Times New Roman" w:cs="Times New Roman"/>
                <w:b/>
                <w:sz w:val="24"/>
                <w:szCs w:val="24"/>
              </w:rPr>
              <w:t>s</w:t>
            </w:r>
            <w:r w:rsidR="00205C94" w:rsidRPr="00A704CD">
              <w:rPr>
                <w:rFonts w:ascii="Times New Roman" w:hAnsi="Times New Roman" w:cs="Times New Roman"/>
                <w:b/>
                <w:sz w:val="24"/>
                <w:szCs w:val="24"/>
              </w:rPr>
              <w:t>:</w:t>
            </w:r>
          </w:p>
          <w:p w14:paraId="6F75CA8E" w14:textId="77777777" w:rsidR="00A704CD" w:rsidRPr="00A704CD" w:rsidRDefault="008C10E0" w:rsidP="007A2A97">
            <w:pPr>
              <w:rPr>
                <w:rStyle w:val="normaltextrun"/>
                <w:rFonts w:ascii="Times New Roman" w:hAnsi="Times New Roman" w:cs="Times New Roman"/>
                <w:color w:val="000000"/>
                <w:shd w:val="clear" w:color="auto" w:fill="FFFFFF"/>
              </w:rPr>
            </w:pPr>
            <w:r w:rsidRPr="00A704CD">
              <w:rPr>
                <w:rStyle w:val="normaltextrun"/>
                <w:rFonts w:ascii="Times New Roman" w:hAnsi="Times New Roman" w:cs="Times New Roman"/>
                <w:color w:val="000000"/>
                <w:shd w:val="clear" w:color="auto" w:fill="FFFFFF"/>
              </w:rPr>
              <w:t xml:space="preserve">Time on task should reflect high expectations and ensure that students do </w:t>
            </w:r>
            <w:proofErr w:type="gramStart"/>
            <w:r w:rsidRPr="00A704CD">
              <w:rPr>
                <w:rStyle w:val="normaltextrun"/>
                <w:rFonts w:ascii="Times New Roman" w:hAnsi="Times New Roman" w:cs="Times New Roman"/>
                <w:color w:val="000000"/>
                <w:shd w:val="clear" w:color="auto" w:fill="FFFFFF"/>
              </w:rPr>
              <w:t>the vast majority of</w:t>
            </w:r>
            <w:proofErr w:type="gramEnd"/>
            <w:r w:rsidRPr="00A704CD">
              <w:rPr>
                <w:rStyle w:val="normaltextrun"/>
                <w:rFonts w:ascii="Times New Roman" w:hAnsi="Times New Roman" w:cs="Times New Roman"/>
                <w:color w:val="000000"/>
                <w:shd w:val="clear" w:color="auto" w:fill="FFFFFF"/>
              </w:rPr>
              <w:t xml:space="preserve"> the cognitive work of the task</w:t>
            </w:r>
            <w:r w:rsidR="00A704CD" w:rsidRPr="00A704CD">
              <w:rPr>
                <w:rStyle w:val="normaltextrun"/>
                <w:rFonts w:ascii="Times New Roman" w:hAnsi="Times New Roman" w:cs="Times New Roman"/>
                <w:color w:val="000000"/>
                <w:shd w:val="clear" w:color="auto" w:fill="FFFFFF"/>
              </w:rPr>
              <w:t>. (Mathematics and Literacy)</w:t>
            </w:r>
          </w:p>
          <w:p w14:paraId="3817D222" w14:textId="77777777" w:rsidR="00A704CD" w:rsidRPr="00A704CD" w:rsidRDefault="00A704CD" w:rsidP="007A2A97">
            <w:pPr>
              <w:rPr>
                <w:rFonts w:ascii="Times New Roman" w:hAnsi="Times New Roman" w:cs="Times New Roman"/>
                <w:color w:val="000000"/>
                <w:shd w:val="clear" w:color="auto" w:fill="FFFFFF"/>
              </w:rPr>
            </w:pPr>
          </w:p>
          <w:p w14:paraId="02324B5A" w14:textId="7427C3F7" w:rsidR="00A704CD" w:rsidRPr="00A704CD" w:rsidRDefault="00A704CD" w:rsidP="007A2A97">
            <w:pPr>
              <w:rPr>
                <w:rFonts w:ascii="Times New Roman" w:hAnsi="Times New Roman" w:cs="Times New Roman"/>
                <w:color w:val="000000"/>
                <w:shd w:val="clear" w:color="auto" w:fill="FFFFFF"/>
              </w:rPr>
            </w:pPr>
            <w:r w:rsidRPr="00A704CD">
              <w:rPr>
                <w:rStyle w:val="normaltextrun"/>
                <w:rFonts w:ascii="Times New Roman" w:hAnsi="Times New Roman" w:cs="Times New Roman"/>
                <w:color w:val="000000"/>
                <w:shd w:val="clear" w:color="auto" w:fill="FFFFFF"/>
              </w:rPr>
              <w:t>E</w:t>
            </w:r>
            <w:r w:rsidRPr="00A704CD">
              <w:rPr>
                <w:rStyle w:val="normaltextrun"/>
                <w:rFonts w:ascii="Times New Roman" w:hAnsi="Times New Roman" w:cs="Times New Roman"/>
                <w:color w:val="000000"/>
                <w:shd w:val="clear" w:color="auto" w:fill="FFFFFF"/>
              </w:rPr>
              <w:t>ducators will examine and interrogate their personal biases to become aware of the ways in which their own cultural experiences influence the conditions and learning opportunities that they create for students.</w:t>
            </w:r>
            <w:r w:rsidRPr="00A704CD">
              <w:rPr>
                <w:rStyle w:val="normaltextrun"/>
                <w:rFonts w:ascii="Times New Roman" w:hAnsi="Times New Roman" w:cs="Times New Roman"/>
                <w:color w:val="000000"/>
                <w:shd w:val="clear" w:color="auto" w:fill="FFFFFF"/>
              </w:rPr>
              <w:t xml:space="preserve"> (Safe and Supportive Environment) </w:t>
            </w:r>
          </w:p>
        </w:tc>
      </w:tr>
      <w:tr w:rsidR="00F7678B" w:rsidRPr="00A704CD" w14:paraId="254D1FB6" w14:textId="77777777" w:rsidTr="00F01997">
        <w:tc>
          <w:tcPr>
            <w:tcW w:w="9284" w:type="dxa"/>
            <w:gridSpan w:val="2"/>
            <w:shd w:val="clear" w:color="auto" w:fill="F2F2F2" w:themeFill="background1" w:themeFillShade="F2"/>
          </w:tcPr>
          <w:p w14:paraId="4596C0F9" w14:textId="19DFF7CB" w:rsidR="00F7678B" w:rsidRPr="00A704CD" w:rsidRDefault="00205C94" w:rsidP="00F7678B">
            <w:pPr>
              <w:jc w:val="center"/>
              <w:rPr>
                <w:rFonts w:ascii="Times New Roman" w:hAnsi="Times New Roman" w:cs="Times New Roman"/>
                <w:b/>
                <w:bCs/>
                <w:sz w:val="24"/>
                <w:szCs w:val="24"/>
              </w:rPr>
            </w:pPr>
            <w:r w:rsidRPr="00A704CD">
              <w:rPr>
                <w:rFonts w:ascii="Times New Roman" w:hAnsi="Times New Roman" w:cs="Times New Roman"/>
                <w:b/>
                <w:bCs/>
                <w:sz w:val="24"/>
                <w:szCs w:val="24"/>
              </w:rPr>
              <w:t>Mathematics</w:t>
            </w:r>
          </w:p>
          <w:p w14:paraId="6369F631" w14:textId="070D60CB" w:rsidR="00F7678B" w:rsidRPr="00A704CD" w:rsidRDefault="00F7678B" w:rsidP="00F7678B">
            <w:pPr>
              <w:jc w:val="center"/>
              <w:rPr>
                <w:rFonts w:ascii="Times New Roman" w:hAnsi="Times New Roman" w:cs="Times New Roman"/>
                <w:sz w:val="24"/>
                <w:szCs w:val="24"/>
              </w:rPr>
            </w:pPr>
            <w:r w:rsidRPr="00A704CD">
              <w:rPr>
                <w:rFonts w:ascii="Times New Roman" w:hAnsi="Times New Roman" w:cs="Times New Roman"/>
                <w:sz w:val="24"/>
                <w:szCs w:val="24"/>
              </w:rPr>
              <w:t xml:space="preserve">Goal: All students will achieve </w:t>
            </w:r>
            <w:r w:rsidR="006E1E98" w:rsidRPr="00A704CD">
              <w:rPr>
                <w:rFonts w:ascii="Times New Roman" w:hAnsi="Times New Roman" w:cs="Times New Roman"/>
                <w:sz w:val="24"/>
                <w:szCs w:val="24"/>
              </w:rPr>
              <w:t>mathematics</w:t>
            </w:r>
            <w:r w:rsidRPr="00A704CD">
              <w:rPr>
                <w:rFonts w:ascii="Times New Roman" w:hAnsi="Times New Roman" w:cs="Times New Roman"/>
                <w:sz w:val="24"/>
                <w:szCs w:val="24"/>
              </w:rPr>
              <w:t xml:space="preserve"> proficiency as indicated by the MCAP assessment.</w:t>
            </w:r>
          </w:p>
          <w:p w14:paraId="6B688F44" w14:textId="47D83E78" w:rsidR="00F7678B" w:rsidRPr="00A704CD" w:rsidRDefault="00F7678B" w:rsidP="00F7678B">
            <w:pPr>
              <w:jc w:val="center"/>
              <w:rPr>
                <w:rFonts w:ascii="Times New Roman" w:hAnsi="Times New Roman" w:cs="Times New Roman"/>
                <w:b/>
                <w:sz w:val="24"/>
                <w:szCs w:val="24"/>
              </w:rPr>
            </w:pPr>
          </w:p>
        </w:tc>
      </w:tr>
      <w:tr w:rsidR="00F7678B" w:rsidRPr="00A704CD" w14:paraId="2E272911" w14:textId="77777777" w:rsidTr="00732DBB">
        <w:tc>
          <w:tcPr>
            <w:tcW w:w="9284" w:type="dxa"/>
            <w:gridSpan w:val="2"/>
          </w:tcPr>
          <w:p w14:paraId="34BFD13A" w14:textId="51EE968E" w:rsidR="00F7678B" w:rsidRPr="00A704CD" w:rsidRDefault="00F7678B" w:rsidP="00F7678B">
            <w:pPr>
              <w:rPr>
                <w:rFonts w:ascii="Times New Roman" w:hAnsi="Times New Roman" w:cs="Times New Roman"/>
                <w:b/>
                <w:sz w:val="24"/>
                <w:szCs w:val="24"/>
              </w:rPr>
            </w:pPr>
            <w:r w:rsidRPr="00A704CD">
              <w:rPr>
                <w:rFonts w:ascii="Times New Roman" w:hAnsi="Times New Roman" w:cs="Times New Roman"/>
                <w:b/>
                <w:sz w:val="24"/>
                <w:szCs w:val="24"/>
              </w:rPr>
              <w:t>Action Step</w:t>
            </w:r>
            <w:r w:rsidR="00205C94" w:rsidRPr="00A704CD">
              <w:rPr>
                <w:rFonts w:ascii="Times New Roman" w:hAnsi="Times New Roman" w:cs="Times New Roman"/>
                <w:b/>
                <w:sz w:val="24"/>
                <w:szCs w:val="24"/>
              </w:rPr>
              <w:t>:</w:t>
            </w:r>
          </w:p>
          <w:p w14:paraId="57C66655" w14:textId="3629F73D" w:rsidR="007B2BF3" w:rsidRPr="00A704CD" w:rsidRDefault="007B2BF3" w:rsidP="007B2BF3">
            <w:pPr>
              <w:pStyle w:val="paragraph"/>
              <w:spacing w:before="0" w:beforeAutospacing="0" w:after="0" w:afterAutospacing="0"/>
              <w:textAlignment w:val="baseline"/>
              <w:rPr>
                <w:sz w:val="18"/>
                <w:szCs w:val="18"/>
              </w:rPr>
            </w:pPr>
            <w:r w:rsidRPr="00A704CD">
              <w:rPr>
                <w:rStyle w:val="normaltextrun"/>
                <w:color w:val="000000"/>
                <w:sz w:val="22"/>
                <w:szCs w:val="22"/>
                <w:shd w:val="clear" w:color="auto" w:fill="FFFFFF"/>
              </w:rPr>
              <w:t>Teachers will implement system programs and resources with fidelity while being responsive to learner variability within the parameters of the programs and resources.</w:t>
            </w:r>
          </w:p>
          <w:p w14:paraId="6EBB9A9B" w14:textId="193B374B" w:rsidR="00F7678B" w:rsidRPr="00A704CD" w:rsidRDefault="00F7678B" w:rsidP="00947053">
            <w:pPr>
              <w:pStyle w:val="paragraph"/>
              <w:spacing w:before="0" w:beforeAutospacing="0" w:after="0" w:afterAutospacing="0"/>
              <w:textAlignment w:val="baseline"/>
              <w:rPr>
                <w:sz w:val="18"/>
                <w:szCs w:val="18"/>
              </w:rPr>
            </w:pPr>
          </w:p>
        </w:tc>
      </w:tr>
      <w:tr w:rsidR="00F7678B" w:rsidRPr="00A704CD" w14:paraId="57A2C200" w14:textId="77777777" w:rsidTr="002E3DF6">
        <w:tc>
          <w:tcPr>
            <w:tcW w:w="9284" w:type="dxa"/>
            <w:gridSpan w:val="2"/>
            <w:shd w:val="clear" w:color="auto" w:fill="F2F2F2" w:themeFill="background1" w:themeFillShade="F2"/>
          </w:tcPr>
          <w:p w14:paraId="3688E8CA" w14:textId="091D8003" w:rsidR="00F7678B" w:rsidRPr="00A704CD" w:rsidRDefault="00205C94" w:rsidP="00F7678B">
            <w:pPr>
              <w:jc w:val="center"/>
              <w:rPr>
                <w:rFonts w:ascii="Times New Roman" w:hAnsi="Times New Roman" w:cs="Times New Roman"/>
                <w:b/>
                <w:sz w:val="24"/>
                <w:szCs w:val="24"/>
              </w:rPr>
            </w:pPr>
            <w:r w:rsidRPr="00A704CD">
              <w:rPr>
                <w:rFonts w:ascii="Times New Roman" w:hAnsi="Times New Roman" w:cs="Times New Roman"/>
                <w:b/>
                <w:sz w:val="24"/>
                <w:szCs w:val="24"/>
              </w:rPr>
              <w:t>Literacy</w:t>
            </w:r>
          </w:p>
          <w:p w14:paraId="13C9EB6D" w14:textId="76D847BB" w:rsidR="00F7678B" w:rsidRPr="00A704CD" w:rsidRDefault="00F7678B" w:rsidP="00F7678B">
            <w:pPr>
              <w:jc w:val="center"/>
              <w:rPr>
                <w:rFonts w:ascii="Times New Roman" w:hAnsi="Times New Roman" w:cs="Times New Roman"/>
                <w:sz w:val="24"/>
                <w:szCs w:val="24"/>
              </w:rPr>
            </w:pPr>
            <w:r w:rsidRPr="00A704CD">
              <w:rPr>
                <w:rFonts w:ascii="Times New Roman" w:hAnsi="Times New Roman" w:cs="Times New Roman"/>
                <w:sz w:val="24"/>
                <w:szCs w:val="24"/>
              </w:rPr>
              <w:t xml:space="preserve">Goal:  All students will achieve </w:t>
            </w:r>
            <w:r w:rsidR="006E1E98" w:rsidRPr="00A704CD">
              <w:rPr>
                <w:rFonts w:ascii="Times New Roman" w:hAnsi="Times New Roman" w:cs="Times New Roman"/>
                <w:sz w:val="24"/>
                <w:szCs w:val="24"/>
              </w:rPr>
              <w:t>literacy</w:t>
            </w:r>
            <w:r w:rsidRPr="00A704CD">
              <w:rPr>
                <w:rFonts w:ascii="Times New Roman" w:hAnsi="Times New Roman" w:cs="Times New Roman"/>
                <w:sz w:val="24"/>
                <w:szCs w:val="24"/>
              </w:rPr>
              <w:t xml:space="preserve"> proficiency as indicated by the MCAP assessment.</w:t>
            </w:r>
          </w:p>
          <w:p w14:paraId="767DEAB9" w14:textId="3D576FB0" w:rsidR="00F7678B" w:rsidRPr="00A704CD" w:rsidRDefault="00F7678B" w:rsidP="00F7678B">
            <w:pPr>
              <w:jc w:val="center"/>
              <w:rPr>
                <w:rFonts w:ascii="Times New Roman" w:hAnsi="Times New Roman" w:cs="Times New Roman"/>
                <w:b/>
                <w:sz w:val="24"/>
                <w:szCs w:val="24"/>
              </w:rPr>
            </w:pPr>
          </w:p>
        </w:tc>
      </w:tr>
      <w:tr w:rsidR="00F7678B" w:rsidRPr="00A704CD" w14:paraId="1411F600" w14:textId="77777777" w:rsidTr="003127D6">
        <w:tc>
          <w:tcPr>
            <w:tcW w:w="9284" w:type="dxa"/>
            <w:gridSpan w:val="2"/>
          </w:tcPr>
          <w:p w14:paraId="6DF5E933" w14:textId="7DFED547" w:rsidR="00F7678B" w:rsidRPr="00A704CD" w:rsidRDefault="00F7678B" w:rsidP="00F7678B">
            <w:pPr>
              <w:rPr>
                <w:rFonts w:ascii="Times New Roman" w:hAnsi="Times New Roman" w:cs="Times New Roman"/>
                <w:b/>
                <w:sz w:val="24"/>
                <w:szCs w:val="24"/>
              </w:rPr>
            </w:pPr>
            <w:r w:rsidRPr="00A704CD">
              <w:rPr>
                <w:rFonts w:ascii="Times New Roman" w:hAnsi="Times New Roman" w:cs="Times New Roman"/>
                <w:b/>
                <w:sz w:val="24"/>
                <w:szCs w:val="24"/>
              </w:rPr>
              <w:t xml:space="preserve">Action Step: </w:t>
            </w:r>
          </w:p>
          <w:p w14:paraId="74CA6858" w14:textId="5E2C596B" w:rsidR="00F7678B" w:rsidRPr="00A704CD" w:rsidRDefault="007B2BF3" w:rsidP="007B2BF3">
            <w:pPr>
              <w:pStyle w:val="paragraph"/>
              <w:spacing w:before="0" w:beforeAutospacing="0" w:after="0" w:afterAutospacing="0"/>
              <w:textAlignment w:val="baseline"/>
              <w:rPr>
                <w:sz w:val="18"/>
                <w:szCs w:val="18"/>
              </w:rPr>
            </w:pPr>
            <w:r w:rsidRPr="00A704CD">
              <w:rPr>
                <w:rStyle w:val="normaltextrun"/>
                <w:color w:val="000000"/>
                <w:sz w:val="22"/>
                <w:szCs w:val="22"/>
                <w:shd w:val="clear" w:color="auto" w:fill="FFFFFF"/>
              </w:rPr>
              <w:t>Teachers will implement system programs and resources with fidelity while being responsive to learner variability within the parameters of the programs and resources.</w:t>
            </w:r>
          </w:p>
        </w:tc>
      </w:tr>
      <w:tr w:rsidR="00F7678B" w:rsidRPr="00A704CD" w14:paraId="6FF8C55A" w14:textId="77777777" w:rsidTr="00DA5991">
        <w:tc>
          <w:tcPr>
            <w:tcW w:w="9284" w:type="dxa"/>
            <w:gridSpan w:val="2"/>
            <w:shd w:val="clear" w:color="auto" w:fill="F2F2F2" w:themeFill="background1" w:themeFillShade="F2"/>
          </w:tcPr>
          <w:p w14:paraId="194ED9B1" w14:textId="77777777" w:rsidR="00F7678B" w:rsidRPr="00A704CD" w:rsidRDefault="00F7678B" w:rsidP="00F7678B">
            <w:pPr>
              <w:jc w:val="center"/>
              <w:rPr>
                <w:rFonts w:ascii="Times New Roman" w:hAnsi="Times New Roman" w:cs="Times New Roman"/>
                <w:b/>
                <w:sz w:val="24"/>
                <w:szCs w:val="24"/>
              </w:rPr>
            </w:pPr>
            <w:r w:rsidRPr="00A704CD">
              <w:rPr>
                <w:rFonts w:ascii="Times New Roman" w:hAnsi="Times New Roman" w:cs="Times New Roman"/>
                <w:b/>
                <w:sz w:val="24"/>
                <w:szCs w:val="24"/>
              </w:rPr>
              <w:t>Safe and Secure Environment</w:t>
            </w:r>
          </w:p>
          <w:p w14:paraId="08AD007F" w14:textId="010215D3" w:rsidR="00F7678B" w:rsidRPr="00A704CD" w:rsidRDefault="00F7678B" w:rsidP="00F7678B">
            <w:pPr>
              <w:jc w:val="center"/>
              <w:rPr>
                <w:rFonts w:ascii="Times New Roman" w:hAnsi="Times New Roman" w:cs="Times New Roman"/>
                <w:b/>
                <w:sz w:val="24"/>
                <w:szCs w:val="24"/>
              </w:rPr>
            </w:pPr>
          </w:p>
        </w:tc>
      </w:tr>
      <w:tr w:rsidR="00F7678B" w:rsidRPr="00A704CD" w14:paraId="5612AAEE" w14:textId="77777777" w:rsidTr="00CD1C1B">
        <w:tc>
          <w:tcPr>
            <w:tcW w:w="9284" w:type="dxa"/>
            <w:gridSpan w:val="2"/>
          </w:tcPr>
          <w:p w14:paraId="18A39E84" w14:textId="6F3FB90E" w:rsidR="00F7678B" w:rsidRPr="00A704CD" w:rsidRDefault="00F7678B" w:rsidP="00F7678B">
            <w:pPr>
              <w:rPr>
                <w:rFonts w:ascii="Times New Roman" w:hAnsi="Times New Roman" w:cs="Times New Roman"/>
                <w:bCs/>
                <w:sz w:val="24"/>
                <w:szCs w:val="24"/>
              </w:rPr>
            </w:pPr>
            <w:r w:rsidRPr="00A704CD">
              <w:rPr>
                <w:rFonts w:ascii="Times New Roman" w:hAnsi="Times New Roman" w:cs="Times New Roman"/>
                <w:b/>
                <w:sz w:val="24"/>
                <w:szCs w:val="24"/>
              </w:rPr>
              <w:t xml:space="preserve">Action Step: </w:t>
            </w:r>
          </w:p>
          <w:p w14:paraId="75AF02FD" w14:textId="46CC75DF" w:rsidR="001854D8" w:rsidRPr="00A704CD" w:rsidRDefault="001854D8" w:rsidP="00F7678B">
            <w:pPr>
              <w:rPr>
                <w:rFonts w:ascii="Times New Roman" w:hAnsi="Times New Roman" w:cs="Times New Roman"/>
                <w:sz w:val="24"/>
                <w:szCs w:val="24"/>
              </w:rPr>
            </w:pPr>
            <w:r w:rsidRPr="00A704CD">
              <w:rPr>
                <w:rStyle w:val="normaltextrun"/>
                <w:rFonts w:ascii="Times New Roman" w:hAnsi="Times New Roman" w:cs="Times New Roman"/>
                <w:color w:val="000000"/>
                <w:shd w:val="clear" w:color="auto" w:fill="FFFFFF"/>
              </w:rPr>
              <w:t xml:space="preserve">Teachers will create and sustain a safe, </w:t>
            </w:r>
            <w:proofErr w:type="gramStart"/>
            <w:r w:rsidRPr="00A704CD">
              <w:rPr>
                <w:rStyle w:val="normaltextrun"/>
                <w:rFonts w:ascii="Times New Roman" w:hAnsi="Times New Roman" w:cs="Times New Roman"/>
                <w:color w:val="000000"/>
                <w:shd w:val="clear" w:color="auto" w:fill="FFFFFF"/>
              </w:rPr>
              <w:t>welcoming</w:t>
            </w:r>
            <w:proofErr w:type="gramEnd"/>
            <w:r w:rsidRPr="00A704CD">
              <w:rPr>
                <w:rStyle w:val="normaltextrun"/>
                <w:rFonts w:ascii="Times New Roman" w:hAnsi="Times New Roman" w:cs="Times New Roman"/>
                <w:color w:val="000000"/>
                <w:shd w:val="clear" w:color="auto" w:fill="FFFFFF"/>
              </w:rPr>
              <w:t xml:space="preserve"> and supportive classroom environment which values inclusivity and diversity.</w:t>
            </w:r>
            <w:r w:rsidRPr="00A704CD">
              <w:rPr>
                <w:rStyle w:val="eop"/>
                <w:rFonts w:ascii="Times New Roman" w:hAnsi="Times New Roman" w:cs="Times New Roman"/>
                <w:color w:val="000000"/>
                <w:shd w:val="clear" w:color="auto" w:fill="FFFFFF"/>
              </w:rPr>
              <w:t> </w:t>
            </w:r>
          </w:p>
        </w:tc>
      </w:tr>
    </w:tbl>
    <w:p w14:paraId="5A13EEEE" w14:textId="77777777" w:rsidR="00014862" w:rsidRPr="009B6030" w:rsidRDefault="00014862">
      <w:pPr>
        <w:rPr>
          <w:rFonts w:ascii="Times New Roman" w:hAnsi="Times New Roman" w:cs="Times New Roman"/>
          <w:sz w:val="24"/>
          <w:szCs w:val="24"/>
        </w:rPr>
      </w:pPr>
    </w:p>
    <w:sectPr w:rsidR="00014862" w:rsidRPr="009B6030" w:rsidSect="007A627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2533E7" w14:textId="77777777" w:rsidR="002B6D14" w:rsidRDefault="002B6D14" w:rsidP="00014862">
      <w:pPr>
        <w:spacing w:after="0" w:line="240" w:lineRule="auto"/>
      </w:pPr>
      <w:r>
        <w:separator/>
      </w:r>
    </w:p>
  </w:endnote>
  <w:endnote w:type="continuationSeparator" w:id="0">
    <w:p w14:paraId="4174C18A" w14:textId="77777777" w:rsidR="002B6D14" w:rsidRDefault="002B6D14" w:rsidP="000148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9A0E95" w14:textId="77777777" w:rsidR="002B6D14" w:rsidRDefault="002B6D14" w:rsidP="00014862">
      <w:pPr>
        <w:spacing w:after="0" w:line="240" w:lineRule="auto"/>
      </w:pPr>
      <w:r>
        <w:separator/>
      </w:r>
    </w:p>
  </w:footnote>
  <w:footnote w:type="continuationSeparator" w:id="0">
    <w:p w14:paraId="26318FEC" w14:textId="77777777" w:rsidR="002B6D14" w:rsidRDefault="002B6D14" w:rsidP="000148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AB70C8"/>
    <w:multiLevelType w:val="hybridMultilevel"/>
    <w:tmpl w:val="ED0ECC5C"/>
    <w:lvl w:ilvl="0" w:tplc="914ECD18">
      <w:start w:val="1"/>
      <w:numFmt w:val="bullet"/>
      <w:lvlText w:val=" "/>
      <w:lvlJc w:val="left"/>
      <w:pPr>
        <w:tabs>
          <w:tab w:val="num" w:pos="720"/>
        </w:tabs>
        <w:ind w:left="720" w:hanging="360"/>
      </w:pPr>
      <w:rPr>
        <w:rFonts w:ascii="Times New Roman" w:hAnsi="Times New Roman" w:hint="default"/>
      </w:rPr>
    </w:lvl>
    <w:lvl w:ilvl="1" w:tplc="A4ACF496" w:tentative="1">
      <w:start w:val="1"/>
      <w:numFmt w:val="bullet"/>
      <w:lvlText w:val=" "/>
      <w:lvlJc w:val="left"/>
      <w:pPr>
        <w:tabs>
          <w:tab w:val="num" w:pos="1440"/>
        </w:tabs>
        <w:ind w:left="1440" w:hanging="360"/>
      </w:pPr>
      <w:rPr>
        <w:rFonts w:ascii="Times New Roman" w:hAnsi="Times New Roman" w:hint="default"/>
      </w:rPr>
    </w:lvl>
    <w:lvl w:ilvl="2" w:tplc="D3DAF28C" w:tentative="1">
      <w:start w:val="1"/>
      <w:numFmt w:val="bullet"/>
      <w:lvlText w:val=" "/>
      <w:lvlJc w:val="left"/>
      <w:pPr>
        <w:tabs>
          <w:tab w:val="num" w:pos="2160"/>
        </w:tabs>
        <w:ind w:left="2160" w:hanging="360"/>
      </w:pPr>
      <w:rPr>
        <w:rFonts w:ascii="Times New Roman" w:hAnsi="Times New Roman" w:hint="default"/>
      </w:rPr>
    </w:lvl>
    <w:lvl w:ilvl="3" w:tplc="668A5BD2" w:tentative="1">
      <w:start w:val="1"/>
      <w:numFmt w:val="bullet"/>
      <w:lvlText w:val=" "/>
      <w:lvlJc w:val="left"/>
      <w:pPr>
        <w:tabs>
          <w:tab w:val="num" w:pos="2880"/>
        </w:tabs>
        <w:ind w:left="2880" w:hanging="360"/>
      </w:pPr>
      <w:rPr>
        <w:rFonts w:ascii="Times New Roman" w:hAnsi="Times New Roman" w:hint="default"/>
      </w:rPr>
    </w:lvl>
    <w:lvl w:ilvl="4" w:tplc="EA3A4B2C" w:tentative="1">
      <w:start w:val="1"/>
      <w:numFmt w:val="bullet"/>
      <w:lvlText w:val=" "/>
      <w:lvlJc w:val="left"/>
      <w:pPr>
        <w:tabs>
          <w:tab w:val="num" w:pos="3600"/>
        </w:tabs>
        <w:ind w:left="3600" w:hanging="360"/>
      </w:pPr>
      <w:rPr>
        <w:rFonts w:ascii="Times New Roman" w:hAnsi="Times New Roman" w:hint="default"/>
      </w:rPr>
    </w:lvl>
    <w:lvl w:ilvl="5" w:tplc="5D563C4C" w:tentative="1">
      <w:start w:val="1"/>
      <w:numFmt w:val="bullet"/>
      <w:lvlText w:val=" "/>
      <w:lvlJc w:val="left"/>
      <w:pPr>
        <w:tabs>
          <w:tab w:val="num" w:pos="4320"/>
        </w:tabs>
        <w:ind w:left="4320" w:hanging="360"/>
      </w:pPr>
      <w:rPr>
        <w:rFonts w:ascii="Times New Roman" w:hAnsi="Times New Roman" w:hint="default"/>
      </w:rPr>
    </w:lvl>
    <w:lvl w:ilvl="6" w:tplc="ABEE6326" w:tentative="1">
      <w:start w:val="1"/>
      <w:numFmt w:val="bullet"/>
      <w:lvlText w:val=" "/>
      <w:lvlJc w:val="left"/>
      <w:pPr>
        <w:tabs>
          <w:tab w:val="num" w:pos="5040"/>
        </w:tabs>
        <w:ind w:left="5040" w:hanging="360"/>
      </w:pPr>
      <w:rPr>
        <w:rFonts w:ascii="Times New Roman" w:hAnsi="Times New Roman" w:hint="default"/>
      </w:rPr>
    </w:lvl>
    <w:lvl w:ilvl="7" w:tplc="0EFC2DE0" w:tentative="1">
      <w:start w:val="1"/>
      <w:numFmt w:val="bullet"/>
      <w:lvlText w:val=" "/>
      <w:lvlJc w:val="left"/>
      <w:pPr>
        <w:tabs>
          <w:tab w:val="num" w:pos="5760"/>
        </w:tabs>
        <w:ind w:left="5760" w:hanging="360"/>
      </w:pPr>
      <w:rPr>
        <w:rFonts w:ascii="Times New Roman" w:hAnsi="Times New Roman" w:hint="default"/>
      </w:rPr>
    </w:lvl>
    <w:lvl w:ilvl="8" w:tplc="3FC0248A" w:tentative="1">
      <w:start w:val="1"/>
      <w:numFmt w:val="bullet"/>
      <w:lvlText w:val=" "/>
      <w:lvlJc w:val="left"/>
      <w:pPr>
        <w:tabs>
          <w:tab w:val="num" w:pos="6480"/>
        </w:tabs>
        <w:ind w:left="6480" w:hanging="360"/>
      </w:pPr>
      <w:rPr>
        <w:rFonts w:ascii="Times New Roman" w:hAnsi="Times New Roman" w:hint="default"/>
      </w:rPr>
    </w:lvl>
  </w:abstractNum>
  <w:abstractNum w:abstractNumId="1" w15:restartNumberingAfterBreak="0">
    <w:nsid w:val="77485451"/>
    <w:multiLevelType w:val="hybridMultilevel"/>
    <w:tmpl w:val="F470389C"/>
    <w:lvl w:ilvl="0" w:tplc="2B54B592">
      <w:start w:val="1"/>
      <w:numFmt w:val="bullet"/>
      <w:lvlText w:val=" "/>
      <w:lvlJc w:val="left"/>
      <w:pPr>
        <w:tabs>
          <w:tab w:val="num" w:pos="720"/>
        </w:tabs>
        <w:ind w:left="720" w:hanging="360"/>
      </w:pPr>
      <w:rPr>
        <w:rFonts w:ascii="Times New Roman" w:hAnsi="Times New Roman" w:hint="default"/>
      </w:rPr>
    </w:lvl>
    <w:lvl w:ilvl="1" w:tplc="1268882A" w:tentative="1">
      <w:start w:val="1"/>
      <w:numFmt w:val="bullet"/>
      <w:lvlText w:val=" "/>
      <w:lvlJc w:val="left"/>
      <w:pPr>
        <w:tabs>
          <w:tab w:val="num" w:pos="1440"/>
        </w:tabs>
        <w:ind w:left="1440" w:hanging="360"/>
      </w:pPr>
      <w:rPr>
        <w:rFonts w:ascii="Times New Roman" w:hAnsi="Times New Roman" w:hint="default"/>
      </w:rPr>
    </w:lvl>
    <w:lvl w:ilvl="2" w:tplc="23908EA8" w:tentative="1">
      <w:start w:val="1"/>
      <w:numFmt w:val="bullet"/>
      <w:lvlText w:val=" "/>
      <w:lvlJc w:val="left"/>
      <w:pPr>
        <w:tabs>
          <w:tab w:val="num" w:pos="2160"/>
        </w:tabs>
        <w:ind w:left="2160" w:hanging="360"/>
      </w:pPr>
      <w:rPr>
        <w:rFonts w:ascii="Times New Roman" w:hAnsi="Times New Roman" w:hint="default"/>
      </w:rPr>
    </w:lvl>
    <w:lvl w:ilvl="3" w:tplc="5156E1C0" w:tentative="1">
      <w:start w:val="1"/>
      <w:numFmt w:val="bullet"/>
      <w:lvlText w:val=" "/>
      <w:lvlJc w:val="left"/>
      <w:pPr>
        <w:tabs>
          <w:tab w:val="num" w:pos="2880"/>
        </w:tabs>
        <w:ind w:left="2880" w:hanging="360"/>
      </w:pPr>
      <w:rPr>
        <w:rFonts w:ascii="Times New Roman" w:hAnsi="Times New Roman" w:hint="default"/>
      </w:rPr>
    </w:lvl>
    <w:lvl w:ilvl="4" w:tplc="1E122064" w:tentative="1">
      <w:start w:val="1"/>
      <w:numFmt w:val="bullet"/>
      <w:lvlText w:val=" "/>
      <w:lvlJc w:val="left"/>
      <w:pPr>
        <w:tabs>
          <w:tab w:val="num" w:pos="3600"/>
        </w:tabs>
        <w:ind w:left="3600" w:hanging="360"/>
      </w:pPr>
      <w:rPr>
        <w:rFonts w:ascii="Times New Roman" w:hAnsi="Times New Roman" w:hint="default"/>
      </w:rPr>
    </w:lvl>
    <w:lvl w:ilvl="5" w:tplc="0E2C2D44" w:tentative="1">
      <w:start w:val="1"/>
      <w:numFmt w:val="bullet"/>
      <w:lvlText w:val=" "/>
      <w:lvlJc w:val="left"/>
      <w:pPr>
        <w:tabs>
          <w:tab w:val="num" w:pos="4320"/>
        </w:tabs>
        <w:ind w:left="4320" w:hanging="360"/>
      </w:pPr>
      <w:rPr>
        <w:rFonts w:ascii="Times New Roman" w:hAnsi="Times New Roman" w:hint="default"/>
      </w:rPr>
    </w:lvl>
    <w:lvl w:ilvl="6" w:tplc="DEE6DB12" w:tentative="1">
      <w:start w:val="1"/>
      <w:numFmt w:val="bullet"/>
      <w:lvlText w:val=" "/>
      <w:lvlJc w:val="left"/>
      <w:pPr>
        <w:tabs>
          <w:tab w:val="num" w:pos="5040"/>
        </w:tabs>
        <w:ind w:left="5040" w:hanging="360"/>
      </w:pPr>
      <w:rPr>
        <w:rFonts w:ascii="Times New Roman" w:hAnsi="Times New Roman" w:hint="default"/>
      </w:rPr>
    </w:lvl>
    <w:lvl w:ilvl="7" w:tplc="C2D62156" w:tentative="1">
      <w:start w:val="1"/>
      <w:numFmt w:val="bullet"/>
      <w:lvlText w:val=" "/>
      <w:lvlJc w:val="left"/>
      <w:pPr>
        <w:tabs>
          <w:tab w:val="num" w:pos="5760"/>
        </w:tabs>
        <w:ind w:left="5760" w:hanging="360"/>
      </w:pPr>
      <w:rPr>
        <w:rFonts w:ascii="Times New Roman" w:hAnsi="Times New Roman" w:hint="default"/>
      </w:rPr>
    </w:lvl>
    <w:lvl w:ilvl="8" w:tplc="2A4CF480" w:tentative="1">
      <w:start w:val="1"/>
      <w:numFmt w:val="bullet"/>
      <w:lvlText w:val=" "/>
      <w:lvlJc w:val="left"/>
      <w:pPr>
        <w:tabs>
          <w:tab w:val="num" w:pos="6480"/>
        </w:tabs>
        <w:ind w:left="6480" w:hanging="360"/>
      </w:pPr>
      <w:rPr>
        <w:rFonts w:ascii="Times New Roman" w:hAnsi="Times New Roman" w:hint="default"/>
      </w:rPr>
    </w:lvl>
  </w:abstractNum>
  <w:num w:numId="1" w16cid:durableId="1225943528">
    <w:abstractNumId w:val="0"/>
  </w:num>
  <w:num w:numId="2" w16cid:durableId="10301060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862"/>
    <w:rsid w:val="00014862"/>
    <w:rsid w:val="00022946"/>
    <w:rsid w:val="00022A3A"/>
    <w:rsid w:val="001755B1"/>
    <w:rsid w:val="001854D8"/>
    <w:rsid w:val="001B5939"/>
    <w:rsid w:val="001E40F0"/>
    <w:rsid w:val="00205C94"/>
    <w:rsid w:val="002B4551"/>
    <w:rsid w:val="002B6D14"/>
    <w:rsid w:val="002C284E"/>
    <w:rsid w:val="00353620"/>
    <w:rsid w:val="00391C30"/>
    <w:rsid w:val="003A3F88"/>
    <w:rsid w:val="003C1CCA"/>
    <w:rsid w:val="003E0450"/>
    <w:rsid w:val="003E04AB"/>
    <w:rsid w:val="00427D27"/>
    <w:rsid w:val="004924E3"/>
    <w:rsid w:val="00537117"/>
    <w:rsid w:val="00597187"/>
    <w:rsid w:val="005C0DDA"/>
    <w:rsid w:val="00610D8C"/>
    <w:rsid w:val="00621DFB"/>
    <w:rsid w:val="00622E14"/>
    <w:rsid w:val="00647821"/>
    <w:rsid w:val="00676F7C"/>
    <w:rsid w:val="006E0021"/>
    <w:rsid w:val="006E1E98"/>
    <w:rsid w:val="006E7339"/>
    <w:rsid w:val="00730C90"/>
    <w:rsid w:val="00765E27"/>
    <w:rsid w:val="007677FE"/>
    <w:rsid w:val="007A6272"/>
    <w:rsid w:val="007B2BF3"/>
    <w:rsid w:val="007C2BE1"/>
    <w:rsid w:val="007C562D"/>
    <w:rsid w:val="00876C04"/>
    <w:rsid w:val="00881B5C"/>
    <w:rsid w:val="008C10E0"/>
    <w:rsid w:val="008D1294"/>
    <w:rsid w:val="008E386A"/>
    <w:rsid w:val="00931E4D"/>
    <w:rsid w:val="00947053"/>
    <w:rsid w:val="00981835"/>
    <w:rsid w:val="009865A7"/>
    <w:rsid w:val="009B6030"/>
    <w:rsid w:val="00A11EA5"/>
    <w:rsid w:val="00A23A2A"/>
    <w:rsid w:val="00A32DFF"/>
    <w:rsid w:val="00A704CD"/>
    <w:rsid w:val="00AB5F19"/>
    <w:rsid w:val="00AE06C8"/>
    <w:rsid w:val="00B304F2"/>
    <w:rsid w:val="00C30AB5"/>
    <w:rsid w:val="00C34DCC"/>
    <w:rsid w:val="00C641A2"/>
    <w:rsid w:val="00C933E2"/>
    <w:rsid w:val="00C95E9E"/>
    <w:rsid w:val="00CA2573"/>
    <w:rsid w:val="00D01DEC"/>
    <w:rsid w:val="00D564C1"/>
    <w:rsid w:val="00DA5B1A"/>
    <w:rsid w:val="00DE257E"/>
    <w:rsid w:val="00DF1177"/>
    <w:rsid w:val="00E059E8"/>
    <w:rsid w:val="00E43D16"/>
    <w:rsid w:val="00E9655B"/>
    <w:rsid w:val="00F13F44"/>
    <w:rsid w:val="00F31775"/>
    <w:rsid w:val="00F51B7D"/>
    <w:rsid w:val="00F60895"/>
    <w:rsid w:val="00F7678B"/>
    <w:rsid w:val="00FF0E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0B76D"/>
  <w15:docId w15:val="{48AA7FA7-A614-4FDE-9FC3-F5B845542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48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148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148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4862"/>
  </w:style>
  <w:style w:type="paragraph" w:styleId="Footer">
    <w:name w:val="footer"/>
    <w:basedOn w:val="Normal"/>
    <w:link w:val="FooterChar"/>
    <w:uiPriority w:val="99"/>
    <w:unhideWhenUsed/>
    <w:rsid w:val="000148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4862"/>
  </w:style>
  <w:style w:type="character" w:styleId="PlaceholderText">
    <w:name w:val="Placeholder Text"/>
    <w:basedOn w:val="DefaultParagraphFont"/>
    <w:uiPriority w:val="99"/>
    <w:semiHidden/>
    <w:rsid w:val="003E04AB"/>
    <w:rPr>
      <w:color w:val="808080"/>
    </w:rPr>
  </w:style>
  <w:style w:type="paragraph" w:customStyle="1" w:styleId="paragraph">
    <w:name w:val="paragraph"/>
    <w:basedOn w:val="Normal"/>
    <w:rsid w:val="0094705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947053"/>
  </w:style>
  <w:style w:type="character" w:customStyle="1" w:styleId="eop">
    <w:name w:val="eop"/>
    <w:basedOn w:val="DefaultParagraphFont"/>
    <w:rsid w:val="009470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965491">
      <w:bodyDiv w:val="1"/>
      <w:marLeft w:val="0"/>
      <w:marRight w:val="0"/>
      <w:marTop w:val="0"/>
      <w:marBottom w:val="0"/>
      <w:divBdr>
        <w:top w:val="none" w:sz="0" w:space="0" w:color="auto"/>
        <w:left w:val="none" w:sz="0" w:space="0" w:color="auto"/>
        <w:bottom w:val="none" w:sz="0" w:space="0" w:color="auto"/>
        <w:right w:val="none" w:sz="0" w:space="0" w:color="auto"/>
      </w:divBdr>
    </w:div>
    <w:div w:id="387337847">
      <w:bodyDiv w:val="1"/>
      <w:marLeft w:val="0"/>
      <w:marRight w:val="0"/>
      <w:marTop w:val="0"/>
      <w:marBottom w:val="0"/>
      <w:divBdr>
        <w:top w:val="none" w:sz="0" w:space="0" w:color="auto"/>
        <w:left w:val="none" w:sz="0" w:space="0" w:color="auto"/>
        <w:bottom w:val="none" w:sz="0" w:space="0" w:color="auto"/>
        <w:right w:val="none" w:sz="0" w:space="0" w:color="auto"/>
      </w:divBdr>
      <w:divsChild>
        <w:div w:id="1670793756">
          <w:marLeft w:val="0"/>
          <w:marRight w:val="0"/>
          <w:marTop w:val="0"/>
          <w:marBottom w:val="0"/>
          <w:divBdr>
            <w:top w:val="none" w:sz="0" w:space="0" w:color="auto"/>
            <w:left w:val="none" w:sz="0" w:space="0" w:color="auto"/>
            <w:bottom w:val="none" w:sz="0" w:space="0" w:color="auto"/>
            <w:right w:val="none" w:sz="0" w:space="0" w:color="auto"/>
          </w:divBdr>
        </w:div>
        <w:div w:id="567963751">
          <w:marLeft w:val="0"/>
          <w:marRight w:val="0"/>
          <w:marTop w:val="0"/>
          <w:marBottom w:val="0"/>
          <w:divBdr>
            <w:top w:val="none" w:sz="0" w:space="0" w:color="auto"/>
            <w:left w:val="none" w:sz="0" w:space="0" w:color="auto"/>
            <w:bottom w:val="none" w:sz="0" w:space="0" w:color="auto"/>
            <w:right w:val="none" w:sz="0" w:space="0" w:color="auto"/>
          </w:divBdr>
        </w:div>
        <w:div w:id="1085955860">
          <w:marLeft w:val="0"/>
          <w:marRight w:val="0"/>
          <w:marTop w:val="0"/>
          <w:marBottom w:val="0"/>
          <w:divBdr>
            <w:top w:val="none" w:sz="0" w:space="0" w:color="auto"/>
            <w:left w:val="none" w:sz="0" w:space="0" w:color="auto"/>
            <w:bottom w:val="none" w:sz="0" w:space="0" w:color="auto"/>
            <w:right w:val="none" w:sz="0" w:space="0" w:color="auto"/>
          </w:divBdr>
        </w:div>
        <w:div w:id="606691587">
          <w:marLeft w:val="0"/>
          <w:marRight w:val="0"/>
          <w:marTop w:val="0"/>
          <w:marBottom w:val="0"/>
          <w:divBdr>
            <w:top w:val="none" w:sz="0" w:space="0" w:color="auto"/>
            <w:left w:val="none" w:sz="0" w:space="0" w:color="auto"/>
            <w:bottom w:val="none" w:sz="0" w:space="0" w:color="auto"/>
            <w:right w:val="none" w:sz="0" w:space="0" w:color="auto"/>
          </w:divBdr>
        </w:div>
        <w:div w:id="1554191793">
          <w:marLeft w:val="0"/>
          <w:marRight w:val="0"/>
          <w:marTop w:val="0"/>
          <w:marBottom w:val="0"/>
          <w:divBdr>
            <w:top w:val="none" w:sz="0" w:space="0" w:color="auto"/>
            <w:left w:val="none" w:sz="0" w:space="0" w:color="auto"/>
            <w:bottom w:val="none" w:sz="0" w:space="0" w:color="auto"/>
            <w:right w:val="none" w:sz="0" w:space="0" w:color="auto"/>
          </w:divBdr>
        </w:div>
        <w:div w:id="792089683">
          <w:marLeft w:val="0"/>
          <w:marRight w:val="0"/>
          <w:marTop w:val="0"/>
          <w:marBottom w:val="0"/>
          <w:divBdr>
            <w:top w:val="none" w:sz="0" w:space="0" w:color="auto"/>
            <w:left w:val="none" w:sz="0" w:space="0" w:color="auto"/>
            <w:bottom w:val="none" w:sz="0" w:space="0" w:color="auto"/>
            <w:right w:val="none" w:sz="0" w:space="0" w:color="auto"/>
          </w:divBdr>
        </w:div>
      </w:divsChild>
    </w:div>
    <w:div w:id="463815886">
      <w:bodyDiv w:val="1"/>
      <w:marLeft w:val="0"/>
      <w:marRight w:val="0"/>
      <w:marTop w:val="0"/>
      <w:marBottom w:val="0"/>
      <w:divBdr>
        <w:top w:val="none" w:sz="0" w:space="0" w:color="auto"/>
        <w:left w:val="none" w:sz="0" w:space="0" w:color="auto"/>
        <w:bottom w:val="none" w:sz="0" w:space="0" w:color="auto"/>
        <w:right w:val="none" w:sz="0" w:space="0" w:color="auto"/>
      </w:divBdr>
      <w:divsChild>
        <w:div w:id="1491679176">
          <w:marLeft w:val="288"/>
          <w:marRight w:val="0"/>
          <w:marTop w:val="240"/>
          <w:marBottom w:val="40"/>
          <w:divBdr>
            <w:top w:val="none" w:sz="0" w:space="0" w:color="auto"/>
            <w:left w:val="none" w:sz="0" w:space="0" w:color="auto"/>
            <w:bottom w:val="none" w:sz="0" w:space="0" w:color="auto"/>
            <w:right w:val="none" w:sz="0" w:space="0" w:color="auto"/>
          </w:divBdr>
        </w:div>
      </w:divsChild>
    </w:div>
    <w:div w:id="620111007">
      <w:bodyDiv w:val="1"/>
      <w:marLeft w:val="0"/>
      <w:marRight w:val="0"/>
      <w:marTop w:val="0"/>
      <w:marBottom w:val="0"/>
      <w:divBdr>
        <w:top w:val="none" w:sz="0" w:space="0" w:color="auto"/>
        <w:left w:val="none" w:sz="0" w:space="0" w:color="auto"/>
        <w:bottom w:val="none" w:sz="0" w:space="0" w:color="auto"/>
        <w:right w:val="none" w:sz="0" w:space="0" w:color="auto"/>
      </w:divBdr>
      <w:divsChild>
        <w:div w:id="1778330027">
          <w:marLeft w:val="0"/>
          <w:marRight w:val="0"/>
          <w:marTop w:val="0"/>
          <w:marBottom w:val="0"/>
          <w:divBdr>
            <w:top w:val="none" w:sz="0" w:space="0" w:color="auto"/>
            <w:left w:val="none" w:sz="0" w:space="0" w:color="auto"/>
            <w:bottom w:val="none" w:sz="0" w:space="0" w:color="auto"/>
            <w:right w:val="none" w:sz="0" w:space="0" w:color="auto"/>
          </w:divBdr>
        </w:div>
        <w:div w:id="570316291">
          <w:marLeft w:val="0"/>
          <w:marRight w:val="0"/>
          <w:marTop w:val="0"/>
          <w:marBottom w:val="0"/>
          <w:divBdr>
            <w:top w:val="none" w:sz="0" w:space="0" w:color="auto"/>
            <w:left w:val="none" w:sz="0" w:space="0" w:color="auto"/>
            <w:bottom w:val="none" w:sz="0" w:space="0" w:color="auto"/>
            <w:right w:val="none" w:sz="0" w:space="0" w:color="auto"/>
          </w:divBdr>
        </w:div>
        <w:div w:id="1273242100">
          <w:marLeft w:val="0"/>
          <w:marRight w:val="0"/>
          <w:marTop w:val="0"/>
          <w:marBottom w:val="0"/>
          <w:divBdr>
            <w:top w:val="none" w:sz="0" w:space="0" w:color="auto"/>
            <w:left w:val="none" w:sz="0" w:space="0" w:color="auto"/>
            <w:bottom w:val="none" w:sz="0" w:space="0" w:color="auto"/>
            <w:right w:val="none" w:sz="0" w:space="0" w:color="auto"/>
          </w:divBdr>
        </w:div>
        <w:div w:id="211963367">
          <w:marLeft w:val="0"/>
          <w:marRight w:val="0"/>
          <w:marTop w:val="0"/>
          <w:marBottom w:val="0"/>
          <w:divBdr>
            <w:top w:val="none" w:sz="0" w:space="0" w:color="auto"/>
            <w:left w:val="none" w:sz="0" w:space="0" w:color="auto"/>
            <w:bottom w:val="none" w:sz="0" w:space="0" w:color="auto"/>
            <w:right w:val="none" w:sz="0" w:space="0" w:color="auto"/>
          </w:divBdr>
        </w:div>
        <w:div w:id="817305806">
          <w:marLeft w:val="0"/>
          <w:marRight w:val="0"/>
          <w:marTop w:val="0"/>
          <w:marBottom w:val="0"/>
          <w:divBdr>
            <w:top w:val="none" w:sz="0" w:space="0" w:color="auto"/>
            <w:left w:val="none" w:sz="0" w:space="0" w:color="auto"/>
            <w:bottom w:val="none" w:sz="0" w:space="0" w:color="auto"/>
            <w:right w:val="none" w:sz="0" w:space="0" w:color="auto"/>
          </w:divBdr>
        </w:div>
        <w:div w:id="940142621">
          <w:marLeft w:val="0"/>
          <w:marRight w:val="0"/>
          <w:marTop w:val="0"/>
          <w:marBottom w:val="0"/>
          <w:divBdr>
            <w:top w:val="none" w:sz="0" w:space="0" w:color="auto"/>
            <w:left w:val="none" w:sz="0" w:space="0" w:color="auto"/>
            <w:bottom w:val="none" w:sz="0" w:space="0" w:color="auto"/>
            <w:right w:val="none" w:sz="0" w:space="0" w:color="auto"/>
          </w:divBdr>
        </w:div>
      </w:divsChild>
    </w:div>
    <w:div w:id="2086763471">
      <w:bodyDiv w:val="1"/>
      <w:marLeft w:val="0"/>
      <w:marRight w:val="0"/>
      <w:marTop w:val="0"/>
      <w:marBottom w:val="0"/>
      <w:divBdr>
        <w:top w:val="none" w:sz="0" w:space="0" w:color="auto"/>
        <w:left w:val="none" w:sz="0" w:space="0" w:color="auto"/>
        <w:bottom w:val="none" w:sz="0" w:space="0" w:color="auto"/>
        <w:right w:val="none" w:sz="0" w:space="0" w:color="auto"/>
      </w:divBdr>
      <w:divsChild>
        <w:div w:id="1397971641">
          <w:marLeft w:val="288"/>
          <w:marRight w:val="0"/>
          <w:marTop w:val="240"/>
          <w:marBottom w:val="40"/>
          <w:divBdr>
            <w:top w:val="none" w:sz="0" w:space="0" w:color="auto"/>
            <w:left w:val="none" w:sz="0" w:space="0" w:color="auto"/>
            <w:bottom w:val="none" w:sz="0" w:space="0" w:color="auto"/>
            <w:right w:val="none" w:sz="0" w:space="0" w:color="auto"/>
          </w:divBdr>
        </w:div>
        <w:div w:id="466047272">
          <w:marLeft w:val="288"/>
          <w:marRight w:val="0"/>
          <w:marTop w:val="240"/>
          <w:marBottom w:val="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8B515E50FDF4745B42A74B09897D306" ma:contentTypeVersion="12" ma:contentTypeDescription="Create a new document." ma:contentTypeScope="" ma:versionID="c52b977d8d1adfd4b804d6c12e04709c">
  <xsd:schema xmlns:xsd="http://www.w3.org/2001/XMLSchema" xmlns:xs="http://www.w3.org/2001/XMLSchema" xmlns:p="http://schemas.microsoft.com/office/2006/metadata/properties" xmlns:ns3="7a64f73c-6f40-4585-8b39-e901bfde5c8e" xmlns:ns4="97046b2e-afb9-49d7-a957-a4aa37c527e7" targetNamespace="http://schemas.microsoft.com/office/2006/metadata/properties" ma:root="true" ma:fieldsID="397077532f95b367fcf359aa08344f4a" ns3:_="" ns4:_="">
    <xsd:import namespace="7a64f73c-6f40-4585-8b39-e901bfde5c8e"/>
    <xsd:import namespace="97046b2e-afb9-49d7-a957-a4aa37c527e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64f73c-6f40-4585-8b39-e901bfde5c8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046b2e-afb9-49d7-a957-a4aa37c527e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A8011C-F55E-4DAF-AB5E-D8F5F4272A0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4D862EF-A7C5-467F-B8BB-BD42696F47F6}">
  <ds:schemaRefs>
    <ds:schemaRef ds:uri="http://schemas.microsoft.com/sharepoint/v3/contenttype/forms"/>
  </ds:schemaRefs>
</ds:datastoreItem>
</file>

<file path=customXml/itemProps3.xml><?xml version="1.0" encoding="utf-8"?>
<ds:datastoreItem xmlns:ds="http://schemas.openxmlformats.org/officeDocument/2006/customXml" ds:itemID="{DDA99E46-408D-42FE-8E4E-EC90F0366C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64f73c-6f40-4585-8b39-e901bfde5c8e"/>
    <ds:schemaRef ds:uri="97046b2e-afb9-49d7-a957-a4aa37c527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252</Words>
  <Characters>1443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BCPS</Company>
  <LinksUpToDate>false</LinksUpToDate>
  <CharactersWithSpaces>1692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Lichter, Jane E.</dc:creator>
  <cp:lastModifiedBy>Fortkamp, Bre-Anne B.</cp:lastModifiedBy>
  <cp:revision>2</cp:revision>
  <cp:lastPrinted>2019-09-25T14:34:00Z</cp:lastPrinted>
  <dcterms:created xsi:type="dcterms:W3CDTF">2023-09-25T01:17:00Z</dcterms:created>
  <dcterms:modified xsi:type="dcterms:W3CDTF">2023-09-25T01:17:00Z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0x01010098B515E50FDF4745B42A74B09897D306</vt:lpwstr>
  </property>
</Properties>
</file>